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F83797" w14:textId="77777777" w:rsidR="00843C7F" w:rsidRPr="00843C7F" w:rsidRDefault="00843C7F" w:rsidP="00843C7F"/>
    <w:p w14:paraId="717989B3" w14:textId="77777777" w:rsidR="00843C7F" w:rsidRPr="00843C7F" w:rsidRDefault="00843C7F" w:rsidP="00843C7F">
      <w:pPr>
        <w:autoSpaceDE w:val="0"/>
        <w:autoSpaceDN w:val="0"/>
        <w:adjustRightInd w:val="0"/>
        <w:spacing w:after="0" w:line="240" w:lineRule="auto"/>
        <w:rPr>
          <w:rFonts w:ascii="Times New Roman" w:hAnsi="Times New Roman" w:cs="Times New Roman"/>
          <w:color w:val="000000"/>
          <w:sz w:val="24"/>
          <w:szCs w:val="24"/>
        </w:rPr>
      </w:pPr>
    </w:p>
    <w:p w14:paraId="5EA47CF4" w14:textId="77777777" w:rsidR="00843C7F" w:rsidRDefault="00843C7F" w:rsidP="00843C7F">
      <w:pPr>
        <w:pStyle w:val="Default"/>
        <w:jc w:val="right"/>
      </w:pPr>
      <w:r w:rsidRPr="00843C7F">
        <w:rPr>
          <w:rFonts w:ascii="Times New Roman" w:hAnsi="Times New Roman" w:cs="Times New Roman"/>
        </w:rPr>
        <w:t xml:space="preserve"> Unntatt offentligheten jfr. Ofl. § 13</w:t>
      </w:r>
    </w:p>
    <w:p w14:paraId="675A9041" w14:textId="77777777" w:rsidR="00843C7F" w:rsidRDefault="00843C7F" w:rsidP="00843C7F">
      <w:pPr>
        <w:pStyle w:val="Default"/>
        <w:jc w:val="center"/>
        <w:rPr>
          <w:b/>
          <w:bCs/>
          <w:sz w:val="28"/>
          <w:szCs w:val="28"/>
        </w:rPr>
      </w:pPr>
    </w:p>
    <w:p w14:paraId="185CF1DF" w14:textId="77777777" w:rsidR="00843C7F" w:rsidRDefault="00843C7F" w:rsidP="00843C7F">
      <w:pPr>
        <w:pStyle w:val="Default"/>
        <w:jc w:val="center"/>
        <w:rPr>
          <w:sz w:val="28"/>
          <w:szCs w:val="28"/>
        </w:rPr>
      </w:pPr>
      <w:r>
        <w:rPr>
          <w:b/>
          <w:bCs/>
          <w:sz w:val="28"/>
          <w:szCs w:val="28"/>
        </w:rPr>
        <w:t>Utskriving fra skolen</w:t>
      </w:r>
    </w:p>
    <w:p w14:paraId="40B7ACD6" w14:textId="77777777" w:rsidR="00843C7F" w:rsidRDefault="00843C7F" w:rsidP="00843C7F">
      <w:pPr>
        <w:jc w:val="center"/>
      </w:pPr>
      <w:r>
        <w:rPr>
          <w:i/>
          <w:iCs/>
          <w:sz w:val="20"/>
          <w:szCs w:val="20"/>
        </w:rPr>
        <w:t>Gjelder ved fravær over to uker. Skjema sendes / leveres skolen.</w:t>
      </w:r>
    </w:p>
    <w:tbl>
      <w:tblPr>
        <w:tblStyle w:val="Tabellrutenett"/>
        <w:tblW w:w="0" w:type="auto"/>
        <w:tblLook w:val="04A0" w:firstRow="1" w:lastRow="0" w:firstColumn="1" w:lastColumn="0" w:noHBand="0" w:noVBand="1"/>
      </w:tblPr>
      <w:tblGrid>
        <w:gridCol w:w="5807"/>
        <w:gridCol w:w="1559"/>
        <w:gridCol w:w="1696"/>
      </w:tblGrid>
      <w:tr w:rsidR="00843C7F" w14:paraId="39B5BF64" w14:textId="77777777" w:rsidTr="00843C7F">
        <w:tc>
          <w:tcPr>
            <w:tcW w:w="5807" w:type="dxa"/>
          </w:tcPr>
          <w:p w14:paraId="616E69C1" w14:textId="77777777" w:rsidR="00843C7F" w:rsidRDefault="00843C7F" w:rsidP="00843C7F">
            <w:r>
              <w:t>Elevens navn:</w:t>
            </w:r>
          </w:p>
        </w:tc>
        <w:tc>
          <w:tcPr>
            <w:tcW w:w="1559" w:type="dxa"/>
          </w:tcPr>
          <w:p w14:paraId="63DBED0C" w14:textId="77777777" w:rsidR="00843C7F" w:rsidRDefault="00843C7F" w:rsidP="00843C7F">
            <w:r>
              <w:t>Født:</w:t>
            </w:r>
          </w:p>
        </w:tc>
        <w:tc>
          <w:tcPr>
            <w:tcW w:w="1696" w:type="dxa"/>
          </w:tcPr>
          <w:p w14:paraId="0721E0B2" w14:textId="77777777" w:rsidR="00843C7F" w:rsidRDefault="00843C7F" w:rsidP="00843C7F">
            <w:r>
              <w:t>Klasse:</w:t>
            </w:r>
          </w:p>
        </w:tc>
      </w:tr>
      <w:tr w:rsidR="00843C7F" w14:paraId="147EDA3C" w14:textId="77777777" w:rsidTr="003B3069">
        <w:tc>
          <w:tcPr>
            <w:tcW w:w="9062" w:type="dxa"/>
            <w:gridSpan w:val="3"/>
          </w:tcPr>
          <w:p w14:paraId="0C7C380C" w14:textId="77777777" w:rsidR="00843C7F" w:rsidRDefault="00843C7F" w:rsidP="00843C7F">
            <w:r>
              <w:t xml:space="preserve">Skole: </w:t>
            </w:r>
          </w:p>
        </w:tc>
      </w:tr>
      <w:tr w:rsidR="00843C7F" w14:paraId="2C32A945" w14:textId="77777777" w:rsidTr="00D6516C">
        <w:tc>
          <w:tcPr>
            <w:tcW w:w="9062" w:type="dxa"/>
            <w:gridSpan w:val="3"/>
          </w:tcPr>
          <w:p w14:paraId="6186FA46" w14:textId="77777777" w:rsidR="00843C7F" w:rsidRDefault="00843C7F" w:rsidP="00843C7F">
            <w:r>
              <w:t xml:space="preserve">Jeg/vi vil med dette be om at min/vår datter/sønn blir utskrevet av skolen </w:t>
            </w:r>
          </w:p>
          <w:p w14:paraId="123C3E67" w14:textId="77777777" w:rsidR="00843C7F" w:rsidRDefault="00843C7F" w:rsidP="00843C7F">
            <w:r>
              <w:t xml:space="preserve">Fra og med:                                                                Til og med: </w:t>
            </w:r>
          </w:p>
        </w:tc>
      </w:tr>
      <w:tr w:rsidR="00843C7F" w14:paraId="3FE88980" w14:textId="77777777" w:rsidTr="00BF272B">
        <w:tc>
          <w:tcPr>
            <w:tcW w:w="9062" w:type="dxa"/>
            <w:gridSpan w:val="3"/>
          </w:tcPr>
          <w:p w14:paraId="2E948A38" w14:textId="77777777" w:rsidR="00843C7F" w:rsidRDefault="00843C7F" w:rsidP="00843C7F">
            <w:r>
              <w:t xml:space="preserve">Begrunnelse: </w:t>
            </w:r>
          </w:p>
          <w:p w14:paraId="13874B22" w14:textId="77777777" w:rsidR="00843C7F" w:rsidRDefault="00843C7F" w:rsidP="00843C7F"/>
          <w:p w14:paraId="485A0116" w14:textId="77777777" w:rsidR="00843C7F" w:rsidRDefault="00843C7F" w:rsidP="00843C7F"/>
        </w:tc>
      </w:tr>
    </w:tbl>
    <w:p w14:paraId="56EFCB8A" w14:textId="77777777" w:rsidR="00843C7F" w:rsidRDefault="00843C7F" w:rsidP="00843C7F"/>
    <w:p w14:paraId="48605762" w14:textId="77777777" w:rsidR="00843C7F" w:rsidRPr="00843C7F" w:rsidRDefault="00843C7F" w:rsidP="00843C7F">
      <w:r w:rsidRPr="00843C7F">
        <w:rPr>
          <w:b/>
          <w:bCs/>
        </w:rPr>
        <w:t xml:space="preserve">Til generell informasjon følger her utdrag fra Opplæringslovens § 2-1 som omhandler rett og plikt til grunnskoleopplæring: </w:t>
      </w:r>
    </w:p>
    <w:p w14:paraId="330513CF" w14:textId="77777777" w:rsidR="00843C7F" w:rsidRPr="00843C7F" w:rsidRDefault="00843C7F" w:rsidP="00843C7F">
      <w:r w:rsidRPr="00843C7F">
        <w:rPr>
          <w:i/>
          <w:iCs/>
        </w:rPr>
        <w:t xml:space="preserve">Barn og unge har plikt til grunnskoleopplæring, og rett til en offentleg grunnskoleopplæring i samsvar med denne lova og tilhøyrande forskrifter. Plikten kan ivaretakast gjennom offentleg grunnskoleopplæring eller gjennom anna, tilsvarande opplæring. </w:t>
      </w:r>
    </w:p>
    <w:p w14:paraId="64D5B16E" w14:textId="77777777" w:rsidR="00843C7F" w:rsidRPr="00843C7F" w:rsidRDefault="00843C7F" w:rsidP="00843C7F">
      <w:r w:rsidRPr="00843C7F">
        <w:t xml:space="preserve">Opplæringsloven åpner her for at opplæringsplikten kan oppfylles gjennom privat hjemmeundervisning. Når foreldre/foresatte skriver sitt barn ut av skolen, overtar de hele opplæringsansvaret for barnet. Eleven skrives inn igjen når foresatte gir melding om det eller perioden ovenfor er over. </w:t>
      </w:r>
    </w:p>
    <w:p w14:paraId="7504C2DE" w14:textId="77777777" w:rsidR="00843C7F" w:rsidRPr="00843C7F" w:rsidRDefault="00843C7F" w:rsidP="00843C7F">
      <w:r w:rsidRPr="00843C7F">
        <w:rPr>
          <w:b/>
          <w:bCs/>
        </w:rPr>
        <w:t xml:space="preserve">Det er også viktig å merke seg Opplæringslovens § 2-13 som omhandler kommunalt tilsyn med heimeopplæring: </w:t>
      </w:r>
    </w:p>
    <w:p w14:paraId="52B4ACCB" w14:textId="77777777" w:rsidR="00843C7F" w:rsidRPr="00843C7F" w:rsidRDefault="00843C7F" w:rsidP="00843C7F">
      <w:r w:rsidRPr="00843C7F">
        <w:rPr>
          <w:i/>
          <w:iCs/>
        </w:rPr>
        <w:t xml:space="preserve">Kommunen fører tilsyn med den pliktige opplæringa for barn og unge som ikkje går på skole, og kan òg kalle dei inn til særskilde prøver. Kommunen skal krevje at barnet eller den unge skal gå i skole dersom dei krava lova her med forskrifter stiller til heimeopplæringa, ikkje er oppfylte. </w:t>
      </w:r>
    </w:p>
    <w:p w14:paraId="7855C22E" w14:textId="77777777" w:rsidR="00843C7F" w:rsidRPr="00843C7F" w:rsidRDefault="00843C7F" w:rsidP="00843C7F">
      <w:r w:rsidRPr="00843C7F">
        <w:rPr>
          <w:b/>
          <w:bCs/>
        </w:rPr>
        <w:t xml:space="preserve">Opplæringsloven §2-11 omhandler permisjon utenom skoleferier og skolefrie dager: </w:t>
      </w:r>
    </w:p>
    <w:p w14:paraId="0D076822" w14:textId="77777777" w:rsidR="00843C7F" w:rsidRPr="00843C7F" w:rsidRDefault="00843C7F" w:rsidP="00843C7F">
      <w:r w:rsidRPr="00843C7F">
        <w:t>Permisjon kan innvilges i inntil 2 uker(10 sk</w:t>
      </w:r>
      <w:bookmarkStart w:id="0" w:name="_GoBack"/>
      <w:bookmarkEnd w:id="0"/>
      <w:r w:rsidRPr="00843C7F">
        <w:t>oledager). Bestemmelsen om maksimal permisjonstid er ufravikelig, hvilket innebærer at søknad om permisjon utover 2 uker må avslås. Ved permisjon utover 2 uker kan foreldrene skrive eleven ut av skolen for den perioden som overskrider maksimal permisjonstid.</w:t>
      </w:r>
    </w:p>
    <w:tbl>
      <w:tblPr>
        <w:tblW w:w="9317" w:type="dxa"/>
        <w:tblInd w:w="-108" w:type="dxa"/>
        <w:tblLayout w:type="fixed"/>
        <w:tblLook w:val="0000" w:firstRow="0" w:lastRow="0" w:firstColumn="0" w:lastColumn="0" w:noHBand="0" w:noVBand="0"/>
      </w:tblPr>
      <w:tblGrid>
        <w:gridCol w:w="9317"/>
      </w:tblGrid>
      <w:tr w:rsidR="00843C7F" w:rsidRPr="00843C7F" w14:paraId="602174E4" w14:textId="77777777" w:rsidTr="00843C7F">
        <w:tblPrEx>
          <w:tblCellMar>
            <w:top w:w="0" w:type="dxa"/>
            <w:bottom w:w="0" w:type="dxa"/>
          </w:tblCellMar>
        </w:tblPrEx>
        <w:trPr>
          <w:trHeight w:val="219"/>
        </w:trPr>
        <w:tc>
          <w:tcPr>
            <w:tcW w:w="9317" w:type="dxa"/>
          </w:tcPr>
          <w:p w14:paraId="703298EB" w14:textId="77777777" w:rsidR="00843C7F" w:rsidRPr="00843C7F" w:rsidRDefault="00843C7F" w:rsidP="00843C7F">
            <w:pPr>
              <w:rPr>
                <w:i/>
              </w:rPr>
            </w:pPr>
            <w:r w:rsidRPr="00843C7F">
              <w:rPr>
                <w:i/>
              </w:rPr>
              <w:t xml:space="preserve"> Jeg / vi bekrefter å ha lest ovenstående informasjon, og vi overtar hele opplæringsansvaret for eleven i perioden han / hun er utskrevet fra skolen. </w:t>
            </w:r>
          </w:p>
        </w:tc>
      </w:tr>
      <w:tr w:rsidR="00843C7F" w:rsidRPr="00843C7F" w14:paraId="32AECC45" w14:textId="77777777" w:rsidTr="00843C7F">
        <w:tblPrEx>
          <w:tblCellMar>
            <w:top w:w="0" w:type="dxa"/>
            <w:bottom w:w="0" w:type="dxa"/>
          </w:tblCellMar>
        </w:tblPrEx>
        <w:trPr>
          <w:trHeight w:val="73"/>
        </w:trPr>
        <w:tc>
          <w:tcPr>
            <w:tcW w:w="9317" w:type="dxa"/>
          </w:tcPr>
          <w:p w14:paraId="7E8E430A" w14:textId="77777777" w:rsidR="00843C7F" w:rsidRPr="00843C7F" w:rsidRDefault="00843C7F" w:rsidP="00843C7F">
            <w:r>
              <w:t>Dato:</w:t>
            </w:r>
          </w:p>
        </w:tc>
      </w:tr>
      <w:tr w:rsidR="00843C7F" w:rsidRPr="00843C7F" w14:paraId="709EA60D" w14:textId="77777777" w:rsidTr="00843C7F">
        <w:tblPrEx>
          <w:tblCellMar>
            <w:top w:w="0" w:type="dxa"/>
            <w:bottom w:w="0" w:type="dxa"/>
          </w:tblCellMar>
        </w:tblPrEx>
        <w:trPr>
          <w:trHeight w:val="73"/>
        </w:trPr>
        <w:tc>
          <w:tcPr>
            <w:tcW w:w="9317" w:type="dxa"/>
          </w:tcPr>
          <w:p w14:paraId="76DF53CC" w14:textId="77777777" w:rsidR="00843C7F" w:rsidRDefault="00843C7F" w:rsidP="00843C7F">
            <w:r>
              <w:t>Foresattes underskrift:</w:t>
            </w:r>
          </w:p>
        </w:tc>
      </w:tr>
      <w:tr w:rsidR="00843C7F" w:rsidRPr="00843C7F" w14:paraId="0F498E9B" w14:textId="77777777" w:rsidTr="00843C7F">
        <w:tblPrEx>
          <w:tblCellMar>
            <w:top w:w="0" w:type="dxa"/>
            <w:bottom w:w="0" w:type="dxa"/>
          </w:tblCellMar>
        </w:tblPrEx>
        <w:trPr>
          <w:trHeight w:val="73"/>
        </w:trPr>
        <w:tc>
          <w:tcPr>
            <w:tcW w:w="9317" w:type="dxa"/>
          </w:tcPr>
          <w:p w14:paraId="11554520" w14:textId="77777777" w:rsidR="00843C7F" w:rsidRDefault="00843C7F" w:rsidP="00843C7F">
            <w:r>
              <w:t xml:space="preserve">Foresattes underskrift: </w:t>
            </w:r>
          </w:p>
        </w:tc>
      </w:tr>
    </w:tbl>
    <w:p w14:paraId="13F089B5" w14:textId="77777777" w:rsidR="00843C7F" w:rsidRDefault="00843C7F" w:rsidP="00843C7F"/>
    <w:sectPr w:rsidR="00843C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C7F"/>
    <w:rsid w:val="00010A95"/>
    <w:rsid w:val="00011879"/>
    <w:rsid w:val="00013560"/>
    <w:rsid w:val="0002119E"/>
    <w:rsid w:val="00030D15"/>
    <w:rsid w:val="0008261D"/>
    <w:rsid w:val="000F0CD2"/>
    <w:rsid w:val="0011564E"/>
    <w:rsid w:val="00157369"/>
    <w:rsid w:val="0015796C"/>
    <w:rsid w:val="001775BE"/>
    <w:rsid w:val="00194D81"/>
    <w:rsid w:val="001B2B25"/>
    <w:rsid w:val="001C3126"/>
    <w:rsid w:val="001C3522"/>
    <w:rsid w:val="001C4875"/>
    <w:rsid w:val="00205C82"/>
    <w:rsid w:val="002277F3"/>
    <w:rsid w:val="00265CF0"/>
    <w:rsid w:val="00292F16"/>
    <w:rsid w:val="002952C2"/>
    <w:rsid w:val="002C0280"/>
    <w:rsid w:val="002E7535"/>
    <w:rsid w:val="003B71FC"/>
    <w:rsid w:val="003C055A"/>
    <w:rsid w:val="003E4F4C"/>
    <w:rsid w:val="00422C32"/>
    <w:rsid w:val="00456725"/>
    <w:rsid w:val="0048563D"/>
    <w:rsid w:val="004E6E0B"/>
    <w:rsid w:val="00500F84"/>
    <w:rsid w:val="00521887"/>
    <w:rsid w:val="00541CFA"/>
    <w:rsid w:val="00565215"/>
    <w:rsid w:val="005720DC"/>
    <w:rsid w:val="00574D22"/>
    <w:rsid w:val="005900B0"/>
    <w:rsid w:val="005A38D9"/>
    <w:rsid w:val="005B07DF"/>
    <w:rsid w:val="005C2BE0"/>
    <w:rsid w:val="005D0E11"/>
    <w:rsid w:val="006A372A"/>
    <w:rsid w:val="00716AA1"/>
    <w:rsid w:val="0074121A"/>
    <w:rsid w:val="00746A30"/>
    <w:rsid w:val="007C2502"/>
    <w:rsid w:val="008166FE"/>
    <w:rsid w:val="008176A4"/>
    <w:rsid w:val="0082313D"/>
    <w:rsid w:val="008268E6"/>
    <w:rsid w:val="00831AC5"/>
    <w:rsid w:val="0083789D"/>
    <w:rsid w:val="00843C7F"/>
    <w:rsid w:val="008500D7"/>
    <w:rsid w:val="00885747"/>
    <w:rsid w:val="008C6A1E"/>
    <w:rsid w:val="009565FA"/>
    <w:rsid w:val="0097101C"/>
    <w:rsid w:val="00972F98"/>
    <w:rsid w:val="00992F96"/>
    <w:rsid w:val="00A60F9B"/>
    <w:rsid w:val="00AA0117"/>
    <w:rsid w:val="00AA69B9"/>
    <w:rsid w:val="00AD2678"/>
    <w:rsid w:val="00AD3FAC"/>
    <w:rsid w:val="00B433EC"/>
    <w:rsid w:val="00B5596D"/>
    <w:rsid w:val="00B9790B"/>
    <w:rsid w:val="00B97B9B"/>
    <w:rsid w:val="00BA1F11"/>
    <w:rsid w:val="00BC5340"/>
    <w:rsid w:val="00BD203F"/>
    <w:rsid w:val="00BF7C0D"/>
    <w:rsid w:val="00C365D3"/>
    <w:rsid w:val="00C53D90"/>
    <w:rsid w:val="00C81F42"/>
    <w:rsid w:val="00CB1233"/>
    <w:rsid w:val="00CC77E9"/>
    <w:rsid w:val="00CD2CE0"/>
    <w:rsid w:val="00D369A2"/>
    <w:rsid w:val="00D93EE5"/>
    <w:rsid w:val="00DD6D84"/>
    <w:rsid w:val="00EB2CB1"/>
    <w:rsid w:val="00F172DD"/>
    <w:rsid w:val="00F52D12"/>
    <w:rsid w:val="00F52D60"/>
    <w:rsid w:val="00F629FE"/>
    <w:rsid w:val="00FA6A03"/>
    <w:rsid w:val="00FD2A7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FF215"/>
  <w15:chartTrackingRefBased/>
  <w15:docId w15:val="{752FA483-3DB3-49C9-9EFF-3C361B672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843C7F"/>
    <w:pPr>
      <w:autoSpaceDE w:val="0"/>
      <w:autoSpaceDN w:val="0"/>
      <w:adjustRightInd w:val="0"/>
      <w:spacing w:after="0" w:line="240" w:lineRule="auto"/>
    </w:pPr>
    <w:rPr>
      <w:rFonts w:ascii="Verdana" w:hAnsi="Verdana" w:cs="Verdana"/>
      <w:color w:val="000000"/>
      <w:sz w:val="24"/>
      <w:szCs w:val="24"/>
    </w:rPr>
  </w:style>
  <w:style w:type="table" w:styleId="Tabellrutenett">
    <w:name w:val="Table Grid"/>
    <w:basedOn w:val="Vanligtabell"/>
    <w:uiPriority w:val="39"/>
    <w:rsid w:val="00843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dokument" ma:contentTypeID="0x0101009F7B248BD69082478317C30BD65C8CF701003C0C703AAC90A3499C1A254DFB3054BD" ma:contentTypeVersion="4" ma:contentTypeDescription="Opprett et nytt dokument." ma:contentTypeScope="" ma:versionID="e4c6457c9d4a0c820d27b722adbef944">
  <xsd:schema xmlns:xsd="http://www.w3.org/2001/XMLSchema" xmlns:xs="http://www.w3.org/2001/XMLSchema" xmlns:p="http://schemas.microsoft.com/office/2006/metadata/properties" xmlns:ns2="b7fb659d-25ed-47cc-b71b-85a5ef67699b" targetNamespace="http://schemas.microsoft.com/office/2006/metadata/properties" ma:root="true" ma:fieldsID="0b259183120f70e3c2529918d1edf452" ns2:_="">
    <xsd:import namespace="b7fb659d-25ed-47cc-b71b-85a5ef67699b"/>
    <xsd:element name="properties">
      <xsd:complexType>
        <xsd:sequence>
          <xsd:element name="documentManagement">
            <xsd:complexType>
              <xsd:all>
                <xsd:element ref="ns2:e4bf74bc8402432cb4c4b0d94880c81f" minOccurs="0"/>
                <xsd:element ref="ns2:TaxCatchAll" minOccurs="0"/>
                <xsd:element ref="ns2:TaxCatchAllLabel" minOccurs="0"/>
                <xsd:element ref="ns2:h1bb1fcb40cb4004bde620d614645cbe" minOccurs="0"/>
                <xsd:element ref="ns2:kc4f3b33b29b4e079c72947847698136" minOccurs="0"/>
                <xsd:element ref="ns2:kb6e7fb4c5f0474b86355cd9069b1d4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fb659d-25ed-47cc-b71b-85a5ef67699b" elementFormDefault="qualified">
    <xsd:import namespace="http://schemas.microsoft.com/office/2006/documentManagement/types"/>
    <xsd:import namespace="http://schemas.microsoft.com/office/infopath/2007/PartnerControls"/>
    <xsd:element name="e4bf74bc8402432cb4c4b0d94880c81f" ma:index="8" nillable="true" ma:taxonomy="true" ma:internalName="e4bf74bc8402432cb4c4b0d94880c81f" ma:taxonomyFieldName="Avdelinger" ma:displayName="Avdelinger" ma:default="" ma:fieldId="{e4bf74bc-8402-432c-b4c4-b0d94880c81f}" ma:taxonomyMulti="true" ma:sspId="0af7892c-cddd-4d53-81eb-d538ae785141" ma:termSetId="e3304f8a-b315-4ef0-8c86-bff28b70813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2e3967c1-e169-41e3-83a6-9087d8926510}" ma:internalName="TaxCatchAll" ma:showField="CatchAllData" ma:web="f700fc2f-0e97-4115-99b5-dfcc9394c4d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e3967c1-e169-41e3-83a6-9087d8926510}" ma:internalName="TaxCatchAllLabel" ma:readOnly="true" ma:showField="CatchAllDataLabel" ma:web="f700fc2f-0e97-4115-99b5-dfcc9394c4dd">
      <xsd:complexType>
        <xsd:complexContent>
          <xsd:extension base="dms:MultiChoiceLookup">
            <xsd:sequence>
              <xsd:element name="Value" type="dms:Lookup" maxOccurs="unbounded" minOccurs="0" nillable="true"/>
            </xsd:sequence>
          </xsd:extension>
        </xsd:complexContent>
      </xsd:complexType>
    </xsd:element>
    <xsd:element name="h1bb1fcb40cb4004bde620d614645cbe" ma:index="12" nillable="true" ma:taxonomy="true" ma:internalName="h1bb1fcb40cb4004bde620d614645cbe" ma:taxonomyFieldName="Dokumenttype" ma:displayName="Dokumenttype" ma:default="" ma:fieldId="{11bb1fcb-40cb-4004-bde6-20d614645cbe}" ma:sspId="0af7892c-cddd-4d53-81eb-d538ae785141" ma:termSetId="f22f710c-b4a9-4e14-b867-e3b6f99834a9" ma:anchorId="00000000-0000-0000-0000-000000000000" ma:open="false" ma:isKeyword="false">
      <xsd:complexType>
        <xsd:sequence>
          <xsd:element ref="pc:Terms" minOccurs="0" maxOccurs="1"/>
        </xsd:sequence>
      </xsd:complexType>
    </xsd:element>
    <xsd:element name="kc4f3b33b29b4e079c72947847698136" ma:index="14" nillable="true" ma:taxonomy="true" ma:internalName="kc4f3b33b29b4e079c72947847698136" ma:taxonomyFieldName="Kunde" ma:displayName="Kunde" ma:default="" ma:fieldId="{4c4f3b33-b29b-4e07-9c72-947847698136}" ma:sspId="0af7892c-cddd-4d53-81eb-d538ae785141" ma:termSetId="f77d5ce4-3a09-4f05-8439-1432373080b2" ma:anchorId="00000000-0000-0000-0000-000000000000" ma:open="false" ma:isKeyword="false">
      <xsd:complexType>
        <xsd:sequence>
          <xsd:element ref="pc:Terms" minOccurs="0" maxOccurs="1"/>
        </xsd:sequence>
      </xsd:complexType>
    </xsd:element>
    <xsd:element name="kb6e7fb4c5f0474b86355cd9069b1d47" ma:index="16" nillable="true" ma:taxonomy="true" ma:internalName="kb6e7fb4c5f0474b86355cd9069b1d47" ma:taxonomyFieldName="Klassifisering" ma:displayName="Klassifisering" ma:default="" ma:fieldId="{4b6e7fb4-c5f0-474b-8635-5cd9069b1d47}" ma:sspId="0af7892c-cddd-4d53-81eb-d538ae785141" ma:termSetId="6cf433a7-30e5-4ed2-8f55-9c8f365e34d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af7892c-cddd-4d53-81eb-d538ae785141" ContentTypeId="0x0101009F7B248BD69082478317C30BD65C8CF7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b7fb659d-25ed-47cc-b71b-85a5ef67699b"/>
    <e4bf74bc8402432cb4c4b0d94880c81f xmlns="b7fb659d-25ed-47cc-b71b-85a5ef67699b">
      <Terms xmlns="http://schemas.microsoft.com/office/infopath/2007/PartnerControls"/>
    </e4bf74bc8402432cb4c4b0d94880c81f>
    <kc4f3b33b29b4e079c72947847698136 xmlns="b7fb659d-25ed-47cc-b71b-85a5ef67699b">
      <Terms xmlns="http://schemas.microsoft.com/office/infopath/2007/PartnerControls"/>
    </kc4f3b33b29b4e079c72947847698136>
    <kb6e7fb4c5f0474b86355cd9069b1d47 xmlns="b7fb659d-25ed-47cc-b71b-85a5ef67699b">
      <Terms xmlns="http://schemas.microsoft.com/office/infopath/2007/PartnerControls"/>
    </kb6e7fb4c5f0474b86355cd9069b1d47>
    <h1bb1fcb40cb4004bde620d614645cbe xmlns="b7fb659d-25ed-47cc-b71b-85a5ef67699b">
      <Terms xmlns="http://schemas.microsoft.com/office/infopath/2007/PartnerControls"/>
    </h1bb1fcb40cb4004bde620d614645cbe>
  </documentManagement>
</p:properties>
</file>

<file path=customXml/itemProps1.xml><?xml version="1.0" encoding="utf-8"?>
<ds:datastoreItem xmlns:ds="http://schemas.openxmlformats.org/officeDocument/2006/customXml" ds:itemID="{A85562AB-C6CA-465C-A9C5-646D682B0C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fb659d-25ed-47cc-b71b-85a5ef6769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8E6D24-D2DB-4288-928D-A0FE2C2FACC2}">
  <ds:schemaRefs>
    <ds:schemaRef ds:uri="Microsoft.SharePoint.Taxonomy.ContentTypeSync"/>
  </ds:schemaRefs>
</ds:datastoreItem>
</file>

<file path=customXml/itemProps3.xml><?xml version="1.0" encoding="utf-8"?>
<ds:datastoreItem xmlns:ds="http://schemas.openxmlformats.org/officeDocument/2006/customXml" ds:itemID="{9633919E-8AEA-4360-BA8C-B7C216CE6D55}">
  <ds:schemaRefs>
    <ds:schemaRef ds:uri="http://schemas.microsoft.com/sharepoint/v3/contenttype/forms"/>
  </ds:schemaRefs>
</ds:datastoreItem>
</file>

<file path=customXml/itemProps4.xml><?xml version="1.0" encoding="utf-8"?>
<ds:datastoreItem xmlns:ds="http://schemas.openxmlformats.org/officeDocument/2006/customXml" ds:itemID="{66F9F1F5-799C-4C59-A0A0-5F519E985B1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7fb659d-25ed-47cc-b71b-85a5ef67699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1694</Characters>
  <Application>Microsoft Office Word</Application>
  <DocSecurity>0</DocSecurity>
  <Lines>14</Lines>
  <Paragraphs>4</Paragraphs>
  <ScaleCrop>false</ScaleCrop>
  <HeadingPairs>
    <vt:vector size="2" baseType="variant">
      <vt:variant>
        <vt:lpstr>Tittel</vt:lpstr>
      </vt:variant>
      <vt:variant>
        <vt:i4>1</vt:i4>
      </vt:variant>
    </vt:vector>
  </HeadingPairs>
  <TitlesOfParts>
    <vt:vector size="1" baseType="lpstr">
      <vt:lpstr/>
    </vt:vector>
  </TitlesOfParts>
  <Company>Fauske kommune</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Inger Lise Evenstrøm</dc:creator>
  <cp:keywords/>
  <dc:description/>
  <cp:lastModifiedBy>Inger Lise Evenstrøm</cp:lastModifiedBy>
  <cp:revision>2</cp:revision>
  <dcterms:created xsi:type="dcterms:W3CDTF">2020-02-21T09:11:00Z</dcterms:created>
  <dcterms:modified xsi:type="dcterms:W3CDTF">2020-02-21T09:11:00Z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0x0101009F7B248BD69082478317C30BD65C8CF701003C0C703AAC90A3499C1A254DFB3054BD</vt:lpwstr>
  </property>
  <property fmtid="{D5CDD505-2E9C-101B-9397-08002B2CF9AE}" pid="3" name="Dokumenttype">
    <vt:lpwstr/>
  </property>
  <property fmtid="{D5CDD505-2E9C-101B-9397-08002B2CF9AE}" pid="4" name="Kunde">
    <vt:lpwstr/>
  </property>
  <property fmtid="{D5CDD505-2E9C-101B-9397-08002B2CF9AE}" pid="5" name="Klassifisering">
    <vt:lpwstr/>
  </property>
  <property fmtid="{D5CDD505-2E9C-101B-9397-08002B2CF9AE}" pid="6" name="Avdelinger">
    <vt:lpwstr/>
  </property>
</Properties>
</file>